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836" w14:textId="77777777" w:rsidR="00171209" w:rsidRPr="00474995" w:rsidRDefault="00171209" w:rsidP="00BA54A0">
      <w:pPr>
        <w:ind w:left="180" w:right="284"/>
        <w:rPr>
          <w:rFonts w:ascii="Arial" w:hAnsi="Arial" w:cs="Arial"/>
        </w:rPr>
        <w:sectPr w:rsidR="00171209" w:rsidRPr="00474995" w:rsidSect="00E35DE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374" w:right="810" w:bottom="274" w:left="346" w:header="720" w:footer="432" w:gutter="0"/>
          <w:cols w:space="720"/>
          <w:titlePg/>
          <w:docGrid w:linePitch="299"/>
        </w:sectPr>
      </w:pPr>
    </w:p>
    <w:p w14:paraId="280C0C0E" w14:textId="2251C707" w:rsidR="0071166B" w:rsidRPr="00DD59B1" w:rsidRDefault="00DD59B1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jc w:val="center"/>
        <w:rPr>
          <w:rFonts w:ascii="Arial" w:hAnsi="Arial" w:cs="Arial"/>
          <w:sz w:val="20"/>
          <w:szCs w:val="20"/>
          <w:lang w:val="es-US"/>
        </w:rPr>
      </w:pPr>
      <w:r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CL"/>
        </w:rPr>
        <w:t xml:space="preserve">Se Invita </w:t>
      </w:r>
      <w:r w:rsidR="0049778B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>a los</w:t>
      </w:r>
      <w:r w:rsidR="322C0D02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 xml:space="preserve"> habitantes de Maryland </w:t>
      </w:r>
      <w:r w:rsidR="0049778B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>a</w:t>
      </w:r>
      <w:r w:rsidR="322C0D02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 xml:space="preserve"> servir como </w:t>
      </w:r>
      <w:r w:rsidR="0049778B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>J</w:t>
      </w:r>
      <w:r w:rsidR="322C0D02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>ueces y</w:t>
      </w:r>
      <w:r w:rsidR="00474995" w:rsidRPr="00DD59B1">
        <w:rPr>
          <w:rFonts w:ascii="Arial" w:hAnsi="Arial" w:cs="Arial"/>
          <w:sz w:val="20"/>
          <w:szCs w:val="20"/>
          <w:lang w:val="es-US"/>
        </w:rPr>
        <w:t xml:space="preserve"> </w:t>
      </w:r>
      <w:r w:rsidR="0049778B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>A</w:t>
      </w:r>
      <w:r w:rsidR="322C0D02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 xml:space="preserve">sistentes </w:t>
      </w:r>
      <w:r w:rsidR="0049778B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>E</w:t>
      </w:r>
      <w:r w:rsidR="322C0D02" w:rsidRPr="00DD59B1">
        <w:rPr>
          <w:rFonts w:ascii="Arial" w:eastAsia="Arial" w:hAnsi="Arial" w:cs="Arial"/>
          <w:b/>
          <w:bCs/>
          <w:color w:val="242424"/>
          <w:sz w:val="32"/>
          <w:szCs w:val="32"/>
          <w:lang w:val="es-US"/>
        </w:rPr>
        <w:t>lectorales en las Elecciones Generales</w:t>
      </w:r>
    </w:p>
    <w:p w14:paraId="29E1774D" w14:textId="7303256F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  <w:lang w:val="es-US"/>
        </w:rPr>
      </w:pPr>
      <w:r w:rsidRPr="00474995">
        <w:rPr>
          <w:rFonts w:ascii="Arial" w:eastAsia="Arial" w:hAnsi="Arial" w:cs="Arial"/>
          <w:color w:val="242424"/>
          <w:lang w:val="es-US"/>
        </w:rPr>
        <w:t xml:space="preserve"> </w:t>
      </w:r>
    </w:p>
    <w:p w14:paraId="1B97D3AD" w14:textId="765E2DCD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eastAsia="Arial" w:hAnsi="Arial" w:cs="Arial"/>
          <w:color w:val="242424"/>
          <w:lang w:val="es-US"/>
        </w:rPr>
      </w:pPr>
      <w:r w:rsidRPr="00474995">
        <w:rPr>
          <w:rFonts w:ascii="Arial" w:eastAsia="Arial" w:hAnsi="Arial" w:cs="Arial"/>
          <w:color w:val="242424"/>
          <w:lang w:val="es-US"/>
        </w:rPr>
        <w:t>ANNAPOLIS (7 de octubre de 2026) — Las Elecciones Generales de 2026 comienzan este mes y la Junta Electoral del Estado de Maryland les quiere recordar a los interesados que es el momento de inscribirse para servir como Jueces Electorales y Asistentes en el Día de las Elecciones.</w:t>
      </w:r>
    </w:p>
    <w:p w14:paraId="3876C12E" w14:textId="77777777" w:rsidR="00474995" w:rsidRPr="00474995" w:rsidRDefault="00474995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  <w:lang w:val="es-US"/>
        </w:rPr>
      </w:pPr>
    </w:p>
    <w:p w14:paraId="258D85E7" w14:textId="3D3DB97E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eastAsia="Arial" w:hAnsi="Arial" w:cs="Arial"/>
          <w:color w:val="242424"/>
          <w:lang w:val="es-US"/>
        </w:rPr>
      </w:pPr>
      <w:r w:rsidRPr="00474995">
        <w:rPr>
          <w:rFonts w:ascii="Arial" w:eastAsia="Arial" w:hAnsi="Arial" w:cs="Arial"/>
          <w:color w:val="242424"/>
          <w:lang w:val="es-US"/>
        </w:rPr>
        <w:t xml:space="preserve">Los jueces y asistentes desempeñan un papel fundamental en la administración de las elecciones y disfrutan de beneficios en el proceso. Los habitantes de Maryland de 16 años o más que sean elegibles pueden ganar $250 y ayudar a votar a los electores participando </w:t>
      </w:r>
      <w:r w:rsidR="00380BAB">
        <w:rPr>
          <w:rFonts w:ascii="Arial" w:eastAsia="Arial" w:hAnsi="Arial" w:cs="Arial"/>
          <w:color w:val="242424"/>
          <w:lang w:val="es-US"/>
        </w:rPr>
        <w:t>en</w:t>
      </w:r>
      <w:r w:rsidRPr="00474995">
        <w:rPr>
          <w:rFonts w:ascii="Arial" w:eastAsia="Arial" w:hAnsi="Arial" w:cs="Arial"/>
          <w:color w:val="242424"/>
          <w:lang w:val="es-US"/>
        </w:rPr>
        <w:t xml:space="preserve"> las elecciones como Jueces Electorales. Si ya fue Juez Electoral en otras elecciones, será elegible para un pago único de $100 en concepto de bonificación.</w:t>
      </w:r>
    </w:p>
    <w:p w14:paraId="5E84B5AE" w14:textId="77777777" w:rsidR="00474995" w:rsidRPr="00474995" w:rsidRDefault="00474995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  <w:lang w:val="es-US"/>
        </w:rPr>
      </w:pPr>
    </w:p>
    <w:p w14:paraId="6A165DE3" w14:textId="54B660C2" w:rsidR="0071166B" w:rsidRPr="00474995" w:rsidRDefault="00114CC1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eastAsia="Arial" w:hAnsi="Arial" w:cs="Arial"/>
          <w:color w:val="242424"/>
          <w:lang w:val="es-US"/>
        </w:rPr>
      </w:pPr>
      <w:r>
        <w:rPr>
          <w:rFonts w:ascii="Arial" w:eastAsia="Arial" w:hAnsi="Arial" w:cs="Arial"/>
          <w:color w:val="242424"/>
          <w:lang w:val="es-US"/>
        </w:rPr>
        <w:t>“</w:t>
      </w:r>
      <w:r w:rsidR="322C0D02" w:rsidRPr="00474995">
        <w:rPr>
          <w:rFonts w:ascii="Arial" w:eastAsia="Arial" w:hAnsi="Arial" w:cs="Arial"/>
          <w:color w:val="242424"/>
          <w:lang w:val="es-US"/>
        </w:rPr>
        <w:t>Ser Juez Electoral es una gran manera de servir a la democracia y a sus compatriotas de Maryland</w:t>
      </w:r>
      <w:r>
        <w:rPr>
          <w:rFonts w:ascii="Arial" w:eastAsia="Arial" w:hAnsi="Arial" w:cs="Arial"/>
          <w:color w:val="242424"/>
          <w:lang w:val="es-US"/>
        </w:rPr>
        <w:t>”</w:t>
      </w:r>
      <w:r w:rsidR="322C0D02" w:rsidRPr="00474995">
        <w:rPr>
          <w:rFonts w:ascii="Arial" w:eastAsia="Arial" w:hAnsi="Arial" w:cs="Arial"/>
          <w:color w:val="242424"/>
          <w:lang w:val="es-US"/>
        </w:rPr>
        <w:t xml:space="preserve">, dijo el administrador estatal Jared DeMarinis. </w:t>
      </w:r>
      <w:r>
        <w:rPr>
          <w:rFonts w:ascii="Arial" w:eastAsia="Arial" w:hAnsi="Arial" w:cs="Arial"/>
          <w:color w:val="242424"/>
          <w:lang w:val="es-US"/>
        </w:rPr>
        <w:t>“</w:t>
      </w:r>
      <w:r w:rsidR="322C0D02" w:rsidRPr="00474995">
        <w:rPr>
          <w:rFonts w:ascii="Arial" w:eastAsia="Arial" w:hAnsi="Arial" w:cs="Arial"/>
          <w:color w:val="242424"/>
          <w:lang w:val="es-US"/>
        </w:rPr>
        <w:t xml:space="preserve">Para los residentes más jóvenes de Maryland, el </w:t>
      </w:r>
      <w:r w:rsidR="006B702F">
        <w:rPr>
          <w:rFonts w:ascii="Arial" w:eastAsia="Arial" w:hAnsi="Arial" w:cs="Arial"/>
          <w:color w:val="242424"/>
          <w:lang w:val="es-US"/>
        </w:rPr>
        <w:t>P</w:t>
      </w:r>
      <w:r w:rsidR="322C0D02" w:rsidRPr="00474995">
        <w:rPr>
          <w:rFonts w:ascii="Arial" w:eastAsia="Arial" w:hAnsi="Arial" w:cs="Arial"/>
          <w:color w:val="242424"/>
          <w:lang w:val="es-US"/>
        </w:rPr>
        <w:t>rograma de Asistentes del Día de las Elecciones es una oportunidad de ayudar a proteger el derecho de cada elector a ser escuchado. Invito a los habitantes de Maryland a que se inscriban para ser Asistentes o Jueces Electorales hoy mismo y a ser parte de la democracia en acción</w:t>
      </w:r>
      <w:r>
        <w:rPr>
          <w:rFonts w:ascii="Arial" w:eastAsia="Arial" w:hAnsi="Arial" w:cs="Arial"/>
          <w:color w:val="242424"/>
          <w:lang w:val="es-US"/>
        </w:rPr>
        <w:t>”</w:t>
      </w:r>
      <w:r w:rsidR="322C0D02" w:rsidRPr="00474995">
        <w:rPr>
          <w:rFonts w:ascii="Arial" w:eastAsia="Arial" w:hAnsi="Arial" w:cs="Arial"/>
          <w:color w:val="242424"/>
          <w:lang w:val="es-US"/>
        </w:rPr>
        <w:t>.</w:t>
      </w:r>
    </w:p>
    <w:p w14:paraId="7CA3BE54" w14:textId="77777777" w:rsidR="00474995" w:rsidRPr="00474995" w:rsidRDefault="00474995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  <w:lang w:val="es-US"/>
        </w:rPr>
      </w:pPr>
    </w:p>
    <w:p w14:paraId="60002887" w14:textId="6F66D179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eastAsia="Arial" w:hAnsi="Arial" w:cs="Arial"/>
          <w:color w:val="242424"/>
          <w:lang w:val="es-US"/>
        </w:rPr>
      </w:pPr>
      <w:r w:rsidRPr="00474995">
        <w:rPr>
          <w:rFonts w:ascii="Arial" w:eastAsia="Arial" w:hAnsi="Arial" w:cs="Arial"/>
          <w:color w:val="242424"/>
          <w:lang w:val="es-US"/>
        </w:rPr>
        <w:t xml:space="preserve">Las responsabilidades del Juez Electoral incluyen preparar los lugares de votación, registrar a los electores y responder las preguntas que puedan tener. Para aplicar para ser Juez Electoral, use el </w:t>
      </w:r>
      <w:hyperlink r:id="rId16">
        <w:r w:rsidRPr="00474995">
          <w:rPr>
            <w:rStyle w:val="Hyperlink"/>
            <w:rFonts w:ascii="Arial" w:hAnsi="Arial" w:cs="Arial"/>
            <w:lang w:val="es-US"/>
          </w:rPr>
          <w:t>formulario en internet</w:t>
        </w:r>
      </w:hyperlink>
      <w:r w:rsidRPr="00474995">
        <w:rPr>
          <w:rFonts w:ascii="Arial" w:eastAsia="Arial" w:hAnsi="Arial" w:cs="Arial"/>
          <w:color w:val="242424"/>
          <w:lang w:val="es-US"/>
        </w:rPr>
        <w:t xml:space="preserve"> de SBE o comuníquese con su </w:t>
      </w:r>
      <w:hyperlink r:id="rId17">
        <w:r w:rsidRPr="00474995">
          <w:rPr>
            <w:rStyle w:val="Hyperlink"/>
            <w:rFonts w:ascii="Arial" w:hAnsi="Arial" w:cs="Arial"/>
            <w:lang w:val="es-US"/>
          </w:rPr>
          <w:t>Junta Electoral local</w:t>
        </w:r>
      </w:hyperlink>
      <w:r w:rsidRPr="00474995">
        <w:rPr>
          <w:rFonts w:ascii="Arial" w:eastAsia="Arial" w:hAnsi="Arial" w:cs="Arial"/>
          <w:color w:val="242424"/>
          <w:lang w:val="es-US"/>
        </w:rPr>
        <w:t xml:space="preserve">. Es importantísimo que haya suficientes Jueces Electorales de guardia en caso de cancelaciones. No se necesita experiencia previa y se brinda capacitación. Encuentre </w:t>
      </w:r>
      <w:hyperlink r:id="rId18">
        <w:r w:rsidRPr="00474995">
          <w:rPr>
            <w:rStyle w:val="Hyperlink"/>
            <w:rFonts w:ascii="Arial" w:hAnsi="Arial" w:cs="Arial"/>
            <w:lang w:val="es-US"/>
          </w:rPr>
          <w:t>aquí</w:t>
        </w:r>
      </w:hyperlink>
      <w:r w:rsidRPr="00474995">
        <w:rPr>
          <w:rFonts w:ascii="Arial" w:eastAsia="Arial" w:hAnsi="Arial" w:cs="Arial"/>
          <w:color w:val="242424"/>
          <w:lang w:val="es-US"/>
        </w:rPr>
        <w:t xml:space="preserve"> un breve video sobre cómo servir como Juez Electoral.</w:t>
      </w:r>
    </w:p>
    <w:p w14:paraId="54922D85" w14:textId="77777777" w:rsidR="00474995" w:rsidRPr="00474995" w:rsidRDefault="00474995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  <w:lang w:val="es-US"/>
        </w:rPr>
      </w:pPr>
    </w:p>
    <w:p w14:paraId="63D0AEE0" w14:textId="57608B6E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eastAsia="Arial" w:hAnsi="Arial" w:cs="Arial"/>
          <w:color w:val="242424"/>
          <w:lang w:val="es-US"/>
        </w:rPr>
      </w:pPr>
      <w:r w:rsidRPr="00474995">
        <w:rPr>
          <w:rFonts w:ascii="Arial" w:eastAsia="Arial" w:hAnsi="Arial" w:cs="Arial"/>
          <w:color w:val="242424"/>
          <w:lang w:val="es-US"/>
        </w:rPr>
        <w:t xml:space="preserve">Maryland también ofrece un programa de Asistentes en el Día de las Elecciones para jóvenes elegibles de 14 y 15 años. Los asistentes ayudan a los electores en el Día de las Elecciones bajo la dirección de los Jueces Electorales Principales. Estos jóvenes estudiantes tienen la oportunidad de ganar horas de crédito académico de aprendizaje-servicio. Para aplicar, use el </w:t>
      </w:r>
      <w:hyperlink r:id="rId19">
        <w:r w:rsidRPr="00474995">
          <w:rPr>
            <w:rStyle w:val="Hyperlink"/>
            <w:rFonts w:ascii="Arial" w:hAnsi="Arial" w:cs="Arial"/>
            <w:lang w:val="es-US"/>
          </w:rPr>
          <w:t>formulario en internet</w:t>
        </w:r>
      </w:hyperlink>
      <w:r w:rsidRPr="00474995">
        <w:rPr>
          <w:rFonts w:ascii="Arial" w:eastAsia="Arial" w:hAnsi="Arial" w:cs="Arial"/>
          <w:color w:val="242424"/>
          <w:lang w:val="es-US"/>
        </w:rPr>
        <w:t xml:space="preserve"> de SBE o comuníquese con su </w:t>
      </w:r>
      <w:hyperlink r:id="rId20">
        <w:r w:rsidRPr="00474995">
          <w:rPr>
            <w:rStyle w:val="Hyperlink"/>
            <w:rFonts w:ascii="Arial" w:hAnsi="Arial" w:cs="Arial"/>
            <w:lang w:val="es-US"/>
          </w:rPr>
          <w:t>Junta Electoral local</w:t>
        </w:r>
      </w:hyperlink>
      <w:r w:rsidRPr="00474995">
        <w:rPr>
          <w:rFonts w:ascii="Arial" w:eastAsia="Arial" w:hAnsi="Arial" w:cs="Arial"/>
          <w:color w:val="242424"/>
          <w:lang w:val="es-US"/>
        </w:rPr>
        <w:t>.</w:t>
      </w:r>
    </w:p>
    <w:p w14:paraId="3FB3C601" w14:textId="77777777" w:rsidR="00474995" w:rsidRPr="00474995" w:rsidRDefault="00474995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  <w:lang w:val="es-US"/>
        </w:rPr>
      </w:pPr>
    </w:p>
    <w:p w14:paraId="4D8FC6AA" w14:textId="3B11EB62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eastAsia="Arial" w:hAnsi="Arial" w:cs="Arial"/>
          <w:color w:val="242424"/>
          <w:lang w:val="es-US"/>
        </w:rPr>
      </w:pPr>
      <w:r w:rsidRPr="00474995">
        <w:rPr>
          <w:rFonts w:ascii="Arial" w:eastAsia="Arial" w:hAnsi="Arial" w:cs="Arial"/>
          <w:color w:val="242424"/>
          <w:lang w:val="es-US"/>
        </w:rPr>
        <w:t>Los empleados del gobierno del estado de Maryland y del condado que participen como jueces electorales pueden obtener una licencia administrativa. Consulte con su empleador para conocer los beneficios adicionales de servir como juez electoral.</w:t>
      </w:r>
    </w:p>
    <w:p w14:paraId="7C9D3E6F" w14:textId="77777777" w:rsidR="00474995" w:rsidRPr="00474995" w:rsidRDefault="00474995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  <w:lang w:val="es-US"/>
        </w:rPr>
      </w:pPr>
    </w:p>
    <w:p w14:paraId="644D649D" w14:textId="500CB8C8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jc w:val="center"/>
        <w:rPr>
          <w:rFonts w:ascii="Arial" w:hAnsi="Arial" w:cs="Arial"/>
        </w:rPr>
      </w:pPr>
      <w:r w:rsidRPr="00474995">
        <w:rPr>
          <w:rFonts w:ascii="Arial" w:eastAsia="Arial" w:hAnsi="Arial" w:cs="Arial"/>
          <w:color w:val="000000" w:themeColor="text1"/>
          <w:lang w:val="es-US"/>
        </w:rPr>
        <w:t>###</w:t>
      </w:r>
    </w:p>
    <w:p w14:paraId="0EC4351E" w14:textId="6F99C1A1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rPr>
          <w:rFonts w:ascii="Arial" w:hAnsi="Arial" w:cs="Arial"/>
        </w:rPr>
      </w:pPr>
      <w:r w:rsidRPr="00474995">
        <w:rPr>
          <w:rFonts w:ascii="Arial" w:eastAsia="Arial" w:hAnsi="Arial" w:cs="Arial"/>
          <w:color w:val="242424"/>
          <w:lang w:val="es-US"/>
        </w:rPr>
        <w:t xml:space="preserve"> </w:t>
      </w:r>
    </w:p>
    <w:p w14:paraId="33DEAD24" w14:textId="3765E768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80" w:right="180"/>
        <w:jc w:val="center"/>
        <w:rPr>
          <w:rFonts w:ascii="Arial" w:hAnsi="Arial" w:cs="Arial"/>
        </w:rPr>
      </w:pPr>
      <w:r w:rsidRPr="00474995">
        <w:rPr>
          <w:rFonts w:ascii="Arial" w:eastAsia="Arial" w:hAnsi="Arial" w:cs="Arial"/>
          <w:b/>
          <w:bCs/>
          <w:color w:val="242424"/>
          <w:lang w:val="es-US"/>
        </w:rPr>
        <w:t>Contacto:</w:t>
      </w:r>
      <w:r w:rsidRPr="00474995">
        <w:rPr>
          <w:rFonts w:ascii="Arial" w:eastAsia="Arial" w:hAnsi="Arial" w:cs="Arial"/>
          <w:color w:val="242424"/>
          <w:lang w:val="es-US"/>
        </w:rPr>
        <w:t xml:space="preserve">  Bruce Miller, </w:t>
      </w:r>
      <w:hyperlink r:id="rId21">
        <w:r w:rsidRPr="00474995">
          <w:rPr>
            <w:rStyle w:val="Hyperlink"/>
            <w:rFonts w:ascii="Arial" w:hAnsi="Arial" w:cs="Arial"/>
            <w:lang w:val="es-US"/>
          </w:rPr>
          <w:t>bmiller@kopublicaffairs.com</w:t>
        </w:r>
        <w:r w:rsidRPr="00474995">
          <w:rPr>
            <w:rStyle w:val="Hyperlink"/>
            <w:rFonts w:ascii="Arial" w:hAnsi="Arial" w:cs="Arial"/>
            <w:u w:val="none"/>
            <w:lang w:val="es-US"/>
          </w:rPr>
          <w:t xml:space="preserve"> </w:t>
        </w:r>
      </w:hyperlink>
      <w:r w:rsidRPr="00474995">
        <w:rPr>
          <w:rFonts w:ascii="Arial" w:eastAsia="Arial" w:hAnsi="Arial" w:cs="Arial"/>
          <w:color w:val="242424"/>
          <w:lang w:val="es-US"/>
        </w:rPr>
        <w:t xml:space="preserve"> 410-916-6951</w:t>
      </w:r>
    </w:p>
    <w:p w14:paraId="4F2E06F9" w14:textId="37711A5E" w:rsidR="0071166B" w:rsidRPr="00474995" w:rsidRDefault="322C0D02" w:rsidP="00474995">
      <w:pPr>
        <w:widowControl/>
        <w:shd w:val="clear" w:color="auto" w:fill="FFFFFF" w:themeFill="background1"/>
        <w:autoSpaceDE/>
        <w:autoSpaceDN/>
        <w:spacing w:line="253" w:lineRule="atLeast"/>
        <w:ind w:left="1620" w:right="180"/>
        <w:jc w:val="center"/>
        <w:rPr>
          <w:rFonts w:ascii="Arial" w:hAnsi="Arial" w:cs="Arial"/>
        </w:rPr>
      </w:pPr>
      <w:r w:rsidRPr="00474995">
        <w:rPr>
          <w:rFonts w:ascii="Arial" w:eastAsia="Arial" w:hAnsi="Arial" w:cs="Arial"/>
          <w:color w:val="242424"/>
          <w:lang w:val="es-US"/>
        </w:rPr>
        <w:t xml:space="preserve">Lexy Rhoden, </w:t>
      </w:r>
      <w:hyperlink r:id="rId22">
        <w:r w:rsidRPr="00474995">
          <w:rPr>
            <w:rStyle w:val="Hyperlink"/>
            <w:rFonts w:ascii="Arial" w:hAnsi="Arial" w:cs="Arial"/>
            <w:lang w:val="es-US"/>
          </w:rPr>
          <w:t>morgan.rhoden@maryland.gov</w:t>
        </w:r>
      </w:hyperlink>
      <w:r w:rsidRPr="00474995">
        <w:rPr>
          <w:rFonts w:ascii="Arial" w:eastAsia="Arial" w:hAnsi="Arial" w:cs="Arial"/>
          <w:color w:val="242424"/>
          <w:lang w:val="es-US"/>
        </w:rPr>
        <w:t xml:space="preserve"> 443-9241644</w:t>
      </w:r>
    </w:p>
    <w:p w14:paraId="59D0CBBB" w14:textId="694CA940" w:rsidR="0071166B" w:rsidRPr="0071166B" w:rsidRDefault="0071166B" w:rsidP="0071166B">
      <w:pPr>
        <w:widowControl/>
        <w:shd w:val="clear" w:color="auto" w:fill="FFFFFF" w:themeFill="background1"/>
        <w:autoSpaceDE/>
        <w:autoSpaceDN/>
        <w:spacing w:line="253" w:lineRule="atLeast"/>
        <w:ind w:right="720"/>
        <w:jc w:val="center"/>
        <w:rPr>
          <w:rFonts w:ascii="Arial" w:eastAsia="Arial" w:hAnsi="Arial" w:cs="Arial"/>
          <w:color w:val="242424"/>
        </w:rPr>
      </w:pPr>
    </w:p>
    <w:p w14:paraId="7FB44CB2" w14:textId="65CC4219" w:rsidR="004F1AF3" w:rsidRPr="00914754" w:rsidRDefault="004F1AF3" w:rsidP="6219DE45">
      <w:pPr>
        <w:widowControl/>
        <w:shd w:val="clear" w:color="auto" w:fill="FFFFFF" w:themeFill="background1"/>
        <w:autoSpaceDE/>
        <w:autoSpaceDN/>
        <w:spacing w:line="253" w:lineRule="atLeast"/>
        <w:ind w:right="720"/>
        <w:rPr>
          <w:rFonts w:ascii="Arial" w:eastAsia="Arial" w:hAnsi="Arial" w:cs="Arial"/>
          <w:color w:val="242424"/>
        </w:rPr>
      </w:pPr>
    </w:p>
    <w:sectPr w:rsidR="004F1AF3" w:rsidRPr="00914754" w:rsidSect="00335BAF">
      <w:headerReference w:type="default" r:id="rId23"/>
      <w:footerReference w:type="default" r:id="rId24"/>
      <w:headerReference w:type="first" r:id="rId25"/>
      <w:footerReference w:type="first" r:id="rId26"/>
      <w:type w:val="continuous"/>
      <w:pgSz w:w="12240" w:h="15840"/>
      <w:pgMar w:top="374" w:right="810" w:bottom="274" w:left="99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558BA" w14:textId="77777777" w:rsidR="008F5AFE" w:rsidRDefault="008F5AFE" w:rsidP="00D1745A">
      <w:r>
        <w:separator/>
      </w:r>
    </w:p>
  </w:endnote>
  <w:endnote w:type="continuationSeparator" w:id="0">
    <w:p w14:paraId="336132DF" w14:textId="77777777" w:rsidR="008F5AFE" w:rsidRDefault="008F5AFE" w:rsidP="00D1745A">
      <w:r>
        <w:continuationSeparator/>
      </w:r>
    </w:p>
  </w:endnote>
  <w:endnote w:type="continuationNotice" w:id="1">
    <w:p w14:paraId="402074F0" w14:textId="77777777" w:rsidR="008F5AFE" w:rsidRDefault="008F5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81D7" w14:textId="77777777" w:rsidR="00E453D3" w:rsidRDefault="00E453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5520" w14:textId="77777777" w:rsidR="00171209" w:rsidRDefault="00171209" w:rsidP="00D1745A">
    <w:pPr>
      <w:pStyle w:val="BodyText"/>
      <w:spacing w:before="34"/>
      <w:rPr>
        <w:sz w:val="20"/>
      </w:rPr>
    </w:pPr>
  </w:p>
  <w:p w14:paraId="7E007201" w14:textId="77777777" w:rsidR="00171209" w:rsidRPr="00D1745A" w:rsidRDefault="00171209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389E" w14:textId="77777777" w:rsidR="00171209" w:rsidRDefault="00171209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0CA3D1A" wp14:editId="03D780ED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7323992" cy="0"/>
              <wp:effectExtent l="0" t="0" r="17145" b="12700"/>
              <wp:wrapNone/>
              <wp:docPr id="1356397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F261AE" id="Straight Connector 5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6.95pt" to="576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BeZB/t3gAAAAkBAAAPAAAA&#10;AAAAAAAAAAAAACIEAABkcnMvZG93bnJldi54bWxQSwUGAAAAAAQABADzAAAALQUAAAAA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171209" w14:paraId="0D700C99" w14:textId="77777777" w:rsidTr="00C36634">
      <w:trPr>
        <w:trHeight w:val="194"/>
      </w:trPr>
      <w:tc>
        <w:tcPr>
          <w:tcW w:w="3422" w:type="dxa"/>
        </w:tcPr>
        <w:p w14:paraId="4962F7F7" w14:textId="77777777" w:rsidR="00171209" w:rsidRDefault="00171209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4CF8E3A" w14:textId="77777777" w:rsidR="00171209" w:rsidRDefault="00171209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59903C8E" w14:textId="77777777" w:rsidR="00171209" w:rsidRDefault="00171209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171209" w14:paraId="02B9F931" w14:textId="77777777" w:rsidTr="00C36634">
      <w:trPr>
        <w:trHeight w:val="194"/>
      </w:trPr>
      <w:tc>
        <w:tcPr>
          <w:tcW w:w="3422" w:type="dxa"/>
        </w:tcPr>
        <w:p w14:paraId="1EA00A79" w14:textId="77777777" w:rsidR="00171209" w:rsidRPr="0049778B" w:rsidRDefault="00171209" w:rsidP="00F56822">
          <w:pPr>
            <w:pStyle w:val="TableParagraph"/>
            <w:ind w:left="50"/>
            <w:rPr>
              <w:sz w:val="16"/>
              <w:lang w:val="es-US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CBE82F8" w14:textId="77777777" w:rsidR="00171209" w:rsidRDefault="00171209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3B35B15" w14:textId="77777777" w:rsidR="00171209" w:rsidRDefault="00171209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339987FF" w14:textId="77777777" w:rsidR="00171209" w:rsidRDefault="001712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9A23" w14:textId="0126A096" w:rsidR="00D1745A" w:rsidRDefault="00AE04F1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6AD3406" wp14:editId="6BFB34EA">
              <wp:simplePos x="0" y="0"/>
              <wp:positionH relativeFrom="column">
                <wp:posOffset>-412750</wp:posOffset>
              </wp:positionH>
              <wp:positionV relativeFrom="paragraph">
                <wp:posOffset>95885</wp:posOffset>
              </wp:positionV>
              <wp:extent cx="7323992" cy="0"/>
              <wp:effectExtent l="0" t="0" r="17145" b="12700"/>
              <wp:wrapNone/>
              <wp:docPr id="1031766202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6B3E7AF" id="Straight Connector 5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5pt,7.55pt" to="544.2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CdDSYE3gAAAAoBAAAPAAAA&#10;AAAAAAAAAAAAACIEAABkcnMvZG93bnJldi54bWxQSwUGAAAAAAQABADzAAAALQUAAAAA&#10;" strokecolor="#bfbfbf [2412]"/>
          </w:pict>
        </mc:Fallback>
      </mc:AlternateContent>
    </w:r>
  </w:p>
  <w:tbl>
    <w:tblPr>
      <w:tblW w:w="11269" w:type="dxa"/>
      <w:tblInd w:w="-54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362B8A" w14:paraId="60A63E22" w14:textId="77777777" w:rsidTr="00507351">
      <w:trPr>
        <w:trHeight w:val="194"/>
      </w:trPr>
      <w:tc>
        <w:tcPr>
          <w:tcW w:w="3422" w:type="dxa"/>
        </w:tcPr>
        <w:p w14:paraId="3B20DA4F" w14:textId="77777777" w:rsidR="00362B8A" w:rsidRDefault="00362B8A" w:rsidP="00362B8A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663EE4D" w14:textId="77777777" w:rsidR="00362B8A" w:rsidRDefault="00362B8A" w:rsidP="00362B8A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72B9E57F" w14:textId="77777777" w:rsidR="00362B8A" w:rsidRDefault="00362B8A" w:rsidP="00362B8A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362B8A" w14:paraId="12FD479F" w14:textId="77777777" w:rsidTr="00507351">
      <w:trPr>
        <w:trHeight w:val="194"/>
      </w:trPr>
      <w:tc>
        <w:tcPr>
          <w:tcW w:w="3422" w:type="dxa"/>
        </w:tcPr>
        <w:p w14:paraId="64AA8813" w14:textId="77777777" w:rsidR="00362B8A" w:rsidRPr="0049778B" w:rsidRDefault="00362B8A" w:rsidP="00362B8A">
          <w:pPr>
            <w:pStyle w:val="TableParagraph"/>
            <w:ind w:left="50"/>
            <w:rPr>
              <w:sz w:val="16"/>
              <w:lang w:val="es-US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D33260D" w14:textId="77777777" w:rsidR="00362B8A" w:rsidRDefault="00362B8A" w:rsidP="00362B8A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2E47C92B" w14:textId="77777777" w:rsidR="00362B8A" w:rsidRDefault="00362B8A" w:rsidP="00362B8A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2A369196" w14:textId="77777777" w:rsidR="00AE04F1" w:rsidRDefault="00AE04F1" w:rsidP="00D1745A">
    <w:pPr>
      <w:pStyle w:val="Footer"/>
      <w:tabs>
        <w:tab w:val="clear" w:pos="4680"/>
        <w:tab w:val="clear" w:pos="9360"/>
      </w:tabs>
    </w:pPr>
  </w:p>
  <w:p w14:paraId="20C0DC03" w14:textId="57F70119" w:rsidR="00B0756D" w:rsidRPr="00D1745A" w:rsidRDefault="00B0756D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44BED" w14:textId="77777777" w:rsidR="00F56822" w:rsidRDefault="00B20C73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C36A2E" wp14:editId="0940F580">
              <wp:simplePos x="0" y="0"/>
              <wp:positionH relativeFrom="column">
                <wp:posOffset>-6448</wp:posOffset>
              </wp:positionH>
              <wp:positionV relativeFrom="paragraph">
                <wp:posOffset>5715</wp:posOffset>
              </wp:positionV>
              <wp:extent cx="7323992" cy="0"/>
              <wp:effectExtent l="0" t="0" r="17145" b="12700"/>
              <wp:wrapNone/>
              <wp:docPr id="1894463051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224439C"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.45pt" to="576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F56822" w14:paraId="71F7BC10" w14:textId="77777777" w:rsidTr="00C36634">
      <w:trPr>
        <w:trHeight w:val="194"/>
      </w:trPr>
      <w:tc>
        <w:tcPr>
          <w:tcW w:w="3422" w:type="dxa"/>
        </w:tcPr>
        <w:p w14:paraId="417196F1" w14:textId="77777777" w:rsidR="00F56822" w:rsidRDefault="00F56822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3DB87F35" w14:textId="77777777" w:rsidR="00F56822" w:rsidRDefault="00F56822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69F4DE0E" w14:textId="77777777" w:rsidR="00F56822" w:rsidRDefault="00F56822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F56822" w14:paraId="29107D23" w14:textId="77777777" w:rsidTr="00C36634">
      <w:trPr>
        <w:trHeight w:val="194"/>
      </w:trPr>
      <w:tc>
        <w:tcPr>
          <w:tcW w:w="3422" w:type="dxa"/>
        </w:tcPr>
        <w:p w14:paraId="47F6B11E" w14:textId="77777777" w:rsidR="00F56822" w:rsidRPr="0049778B" w:rsidRDefault="00F56822" w:rsidP="00F56822">
          <w:pPr>
            <w:pStyle w:val="TableParagraph"/>
            <w:ind w:left="50"/>
            <w:rPr>
              <w:sz w:val="16"/>
              <w:lang w:val="es-US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5DF596C0" w14:textId="77777777" w:rsidR="00F56822" w:rsidRDefault="00F56822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1A52F33" w14:textId="77777777" w:rsidR="00F56822" w:rsidRDefault="00F56822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789D77BC" w14:textId="77777777" w:rsidR="006A7DF8" w:rsidRDefault="006A7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11239" w14:textId="77777777" w:rsidR="008F5AFE" w:rsidRDefault="008F5AFE" w:rsidP="00D1745A">
      <w:r>
        <w:separator/>
      </w:r>
    </w:p>
  </w:footnote>
  <w:footnote w:type="continuationSeparator" w:id="0">
    <w:p w14:paraId="5613A0AE" w14:textId="77777777" w:rsidR="008F5AFE" w:rsidRDefault="008F5AFE" w:rsidP="00D1745A">
      <w:r>
        <w:continuationSeparator/>
      </w:r>
    </w:p>
  </w:footnote>
  <w:footnote w:type="continuationNotice" w:id="1">
    <w:p w14:paraId="330330B9" w14:textId="77777777" w:rsidR="008F5AFE" w:rsidRDefault="008F5A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E8FF" w14:textId="77777777" w:rsidR="00E453D3" w:rsidRDefault="00E453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0D97" w14:textId="77777777" w:rsidR="00171209" w:rsidRPr="0049778B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US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Línea de Asunto</w:t>
    </w:r>
  </w:p>
  <w:p w14:paraId="0CCA25E9" w14:textId="77777777" w:rsidR="00171209" w:rsidRPr="0049778B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US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Fecha</w:t>
    </w:r>
  </w:p>
  <w:p w14:paraId="421D1D22" w14:textId="77777777" w:rsidR="00171209" w:rsidRPr="00C96DED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Page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PAGE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 of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NUMPAGES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</w:p>
  <w:p w14:paraId="71F371BF" w14:textId="77777777" w:rsidR="00171209" w:rsidRDefault="001712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74"/>
      <w:gridCol w:w="4076"/>
      <w:gridCol w:w="3134"/>
    </w:tblGrid>
    <w:tr w:rsidR="00171209" w14:paraId="77EC5470" w14:textId="77777777" w:rsidTr="00710137">
      <w:tc>
        <w:tcPr>
          <w:tcW w:w="3910" w:type="dxa"/>
        </w:tcPr>
        <w:p w14:paraId="34360F3B" w14:textId="649334B4" w:rsidR="00171209" w:rsidRDefault="00D2595A" w:rsidP="006A7DF8">
          <w:pPr>
            <w:pStyle w:val="BodyText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0048" behindDoc="0" locked="0" layoutInCell="1" allowOverlap="1" wp14:anchorId="235C615D" wp14:editId="1E8848D8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189661132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1284" cy="1295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00" w:type="dxa"/>
        </w:tcPr>
        <w:p w14:paraId="18F32C84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Jared DeMarinis</w:t>
          </w:r>
        </w:p>
        <w:p w14:paraId="43FF94E0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  <w:proofErr w:type="spellStart"/>
          <w:r w:rsidRPr="0049778B">
            <w:rPr>
              <w:sz w:val="18"/>
              <w:szCs w:val="18"/>
            </w:rPr>
            <w:t>Administrador</w:t>
          </w:r>
          <w:proofErr w:type="spellEnd"/>
          <w:r w:rsidRPr="0049778B">
            <w:rPr>
              <w:sz w:val="18"/>
              <w:szCs w:val="18"/>
            </w:rPr>
            <w:t xml:space="preserve"> </w:t>
          </w:r>
          <w:proofErr w:type="spellStart"/>
          <w:r w:rsidRPr="0049778B">
            <w:rPr>
              <w:sz w:val="18"/>
              <w:szCs w:val="18"/>
            </w:rPr>
            <w:t>estatal</w:t>
          </w:r>
          <w:proofErr w:type="spellEnd"/>
        </w:p>
        <w:p w14:paraId="3EFF35CF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5FC01745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Katherine Berry</w:t>
          </w:r>
        </w:p>
        <w:p w14:paraId="6749A06F" w14:textId="77777777" w:rsidR="00171209" w:rsidRDefault="00171209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150" w:type="dxa"/>
        </w:tcPr>
        <w:p w14:paraId="0B617E38" w14:textId="7BA5156E" w:rsidR="006670A4" w:rsidRPr="005C46A1" w:rsidRDefault="0067182F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 xml:space="preserve">Victoria Jackson-Stanley, </w:t>
          </w:r>
          <w:proofErr w:type="spellStart"/>
          <w:r w:rsidRPr="0049778B">
            <w:rPr>
              <w:sz w:val="18"/>
              <w:szCs w:val="18"/>
            </w:rPr>
            <w:t>Presidenta</w:t>
          </w:r>
          <w:proofErr w:type="spellEnd"/>
          <w:r w:rsidRPr="0049778B">
            <w:rPr>
              <w:b/>
              <w:bCs/>
              <w:sz w:val="18"/>
              <w:szCs w:val="18"/>
            </w:rPr>
            <w:t xml:space="preserve"> </w:t>
          </w:r>
          <w:r w:rsidRPr="0049778B">
            <w:rPr>
              <w:sz w:val="18"/>
              <w:szCs w:val="18"/>
            </w:rPr>
            <w:br/>
          </w:r>
          <w:r w:rsidRPr="0049778B">
            <w:rPr>
              <w:b/>
              <w:bCs/>
              <w:sz w:val="18"/>
              <w:szCs w:val="18"/>
            </w:rPr>
            <w:t xml:space="preserve">Jim Shalleck, </w:t>
          </w:r>
          <w:proofErr w:type="spellStart"/>
          <w:r w:rsidRPr="0049778B">
            <w:rPr>
              <w:sz w:val="18"/>
              <w:szCs w:val="18"/>
            </w:rPr>
            <w:t>Vicepresidente</w:t>
          </w:r>
          <w:proofErr w:type="spellEnd"/>
        </w:p>
        <w:p w14:paraId="3633EF47" w14:textId="77777777" w:rsidR="006670A4" w:rsidRPr="005C46A1" w:rsidRDefault="006670A4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  <w:lang w:val="es-US"/>
            </w:rPr>
            <w:t>Diane Butler</w:t>
          </w:r>
        </w:p>
        <w:p w14:paraId="4F6BDC39" w14:textId="724788EB" w:rsidR="00171209" w:rsidRPr="00471B09" w:rsidRDefault="0067182F" w:rsidP="006670A4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>
            <w:rPr>
              <w:b/>
              <w:bCs/>
              <w:sz w:val="18"/>
              <w:szCs w:val="18"/>
              <w:lang w:val="es-US"/>
            </w:rPr>
            <w:t>Ben Hovland</w:t>
          </w:r>
        </w:p>
      </w:tc>
    </w:tr>
  </w:tbl>
  <w:p w14:paraId="407055CE" w14:textId="0E40BCAF" w:rsidR="00171209" w:rsidRDefault="001712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5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0"/>
      <w:gridCol w:w="3870"/>
      <w:gridCol w:w="3420"/>
    </w:tblGrid>
    <w:tr w:rsidR="00C83AA7" w14:paraId="3CCB2C76" w14:textId="77777777" w:rsidTr="00507351">
      <w:tc>
        <w:tcPr>
          <w:tcW w:w="3960" w:type="dxa"/>
        </w:tcPr>
        <w:p w14:paraId="4EFDD04E" w14:textId="2C8440BB" w:rsidR="00C83AA7" w:rsidRDefault="00C83AA7" w:rsidP="00507351">
          <w:pPr>
            <w:pStyle w:val="BodyText"/>
            <w:ind w:left="340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4144" behindDoc="0" locked="0" layoutInCell="1" allowOverlap="1" wp14:anchorId="59758528" wp14:editId="15E1D8E6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852559556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0950" cy="129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70" w:type="dxa"/>
        </w:tcPr>
        <w:p w14:paraId="7A2D2AE1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Jared DeMarinis</w:t>
          </w:r>
        </w:p>
        <w:p w14:paraId="31D3052E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  <w:proofErr w:type="spellStart"/>
          <w:r w:rsidRPr="0049778B">
            <w:rPr>
              <w:sz w:val="18"/>
              <w:szCs w:val="18"/>
            </w:rPr>
            <w:t>Administrador</w:t>
          </w:r>
          <w:proofErr w:type="spellEnd"/>
          <w:r w:rsidRPr="0049778B">
            <w:rPr>
              <w:sz w:val="18"/>
              <w:szCs w:val="18"/>
            </w:rPr>
            <w:t xml:space="preserve"> </w:t>
          </w:r>
          <w:proofErr w:type="spellStart"/>
          <w:r w:rsidRPr="0049778B">
            <w:rPr>
              <w:sz w:val="18"/>
              <w:szCs w:val="18"/>
            </w:rPr>
            <w:t>estatal</w:t>
          </w:r>
          <w:proofErr w:type="spellEnd"/>
        </w:p>
        <w:p w14:paraId="077A90E7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</w:p>
        <w:p w14:paraId="0415A392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Katherine Berry</w:t>
          </w:r>
        </w:p>
        <w:p w14:paraId="4D30CD9D" w14:textId="77777777" w:rsidR="00C83AA7" w:rsidRDefault="00C83AA7" w:rsidP="00C83AA7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420" w:type="dxa"/>
        </w:tcPr>
        <w:p w14:paraId="644CD500" w14:textId="77777777" w:rsidR="00C83AA7" w:rsidRPr="00EA65A0" w:rsidRDefault="00C83AA7" w:rsidP="00C83AA7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Michael Summers</w:t>
          </w:r>
          <w:r w:rsidRPr="0049778B">
            <w:rPr>
              <w:sz w:val="18"/>
              <w:szCs w:val="18"/>
            </w:rPr>
            <w:t>, Presidente</w:t>
          </w:r>
        </w:p>
        <w:p w14:paraId="72946073" w14:textId="6E63E5CC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 xml:space="preserve">Jim Shalleck, </w:t>
          </w:r>
          <w:proofErr w:type="spellStart"/>
          <w:r w:rsidRPr="0049778B">
            <w:rPr>
              <w:sz w:val="18"/>
              <w:szCs w:val="18"/>
            </w:rPr>
            <w:t>Vicepresidente</w:t>
          </w:r>
          <w:proofErr w:type="spellEnd"/>
        </w:p>
        <w:p w14:paraId="41451ADB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Yaakov “Jake” Weissmann</w:t>
          </w:r>
        </w:p>
        <w:p w14:paraId="13241FCC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Diane Butler</w:t>
          </w:r>
        </w:p>
        <w:p w14:paraId="6BE49F96" w14:textId="77777777" w:rsidR="00C83AA7" w:rsidRPr="00471B09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 w:rsidRPr="0049778B">
            <w:rPr>
              <w:b/>
              <w:bCs/>
              <w:sz w:val="18"/>
              <w:szCs w:val="18"/>
            </w:rPr>
            <w:t>Victoria Jackson-Stanley</w:t>
          </w:r>
        </w:p>
      </w:tc>
    </w:tr>
  </w:tbl>
  <w:p w14:paraId="16022900" w14:textId="5B001075" w:rsidR="00D1745A" w:rsidRDefault="00D1745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4162"/>
      <w:gridCol w:w="2846"/>
    </w:tblGrid>
    <w:tr w:rsidR="006A7DF8" w14:paraId="1FD07DFB" w14:textId="77777777" w:rsidTr="002B2AA5">
      <w:tc>
        <w:tcPr>
          <w:tcW w:w="3910" w:type="dxa"/>
        </w:tcPr>
        <w:p w14:paraId="47467F15" w14:textId="77777777" w:rsidR="006A7DF8" w:rsidRDefault="006A7DF8" w:rsidP="006A7DF8">
          <w:pPr>
            <w:pStyle w:val="BodyText"/>
            <w:rPr>
              <w:sz w:val="20"/>
            </w:rPr>
          </w:pPr>
        </w:p>
      </w:tc>
      <w:tc>
        <w:tcPr>
          <w:tcW w:w="4545" w:type="dxa"/>
        </w:tcPr>
        <w:p w14:paraId="768618A6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Jared DeMarinis</w:t>
          </w:r>
        </w:p>
        <w:p w14:paraId="116C9836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  <w:proofErr w:type="spellStart"/>
          <w:r w:rsidRPr="0049778B">
            <w:rPr>
              <w:sz w:val="18"/>
              <w:szCs w:val="18"/>
            </w:rPr>
            <w:t>Administrador</w:t>
          </w:r>
          <w:proofErr w:type="spellEnd"/>
          <w:r w:rsidRPr="0049778B">
            <w:rPr>
              <w:sz w:val="18"/>
              <w:szCs w:val="18"/>
            </w:rPr>
            <w:t xml:space="preserve"> </w:t>
          </w:r>
          <w:proofErr w:type="spellStart"/>
          <w:r w:rsidRPr="0049778B">
            <w:rPr>
              <w:sz w:val="18"/>
              <w:szCs w:val="18"/>
            </w:rPr>
            <w:t>estatal</w:t>
          </w:r>
          <w:proofErr w:type="spellEnd"/>
        </w:p>
        <w:p w14:paraId="0E18057E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4A977D40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Katherine Berry</w:t>
          </w:r>
        </w:p>
        <w:p w14:paraId="30ACEF38" w14:textId="77777777" w:rsidR="006A7DF8" w:rsidRDefault="006A7DF8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065" w:type="dxa"/>
        </w:tcPr>
        <w:p w14:paraId="7562118E" w14:textId="77777777" w:rsidR="006A7DF8" w:rsidRPr="00EA65A0" w:rsidRDefault="006A7DF8" w:rsidP="002B2AA5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Michael Summers</w:t>
          </w:r>
          <w:r w:rsidRPr="0049778B">
            <w:rPr>
              <w:sz w:val="18"/>
              <w:szCs w:val="18"/>
            </w:rPr>
            <w:t>, Presidente</w:t>
          </w:r>
        </w:p>
        <w:p w14:paraId="4E486919" w14:textId="77777777" w:rsidR="006A7DF8" w:rsidRDefault="006A7DF8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Yaakov “Jake” Weissmann</w:t>
          </w:r>
        </w:p>
        <w:p w14:paraId="4AF4CF4E" w14:textId="77777777" w:rsidR="00CB510D" w:rsidRDefault="00471B09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Diane Butler</w:t>
          </w:r>
        </w:p>
        <w:p w14:paraId="2CC1BA67" w14:textId="77777777" w:rsidR="00471B09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Jim Shalleck</w:t>
          </w:r>
        </w:p>
        <w:p w14:paraId="1F18DDCF" w14:textId="77777777" w:rsidR="00CB510D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49778B">
            <w:rPr>
              <w:b/>
              <w:bCs/>
              <w:sz w:val="18"/>
              <w:szCs w:val="18"/>
            </w:rPr>
            <w:t>Victoria Jackson-Stanley</w:t>
          </w:r>
        </w:p>
        <w:p w14:paraId="18020041" w14:textId="77777777" w:rsidR="00CB510D" w:rsidRPr="00471B09" w:rsidRDefault="00CB510D" w:rsidP="00B20C73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</w:p>
      </w:tc>
    </w:tr>
  </w:tbl>
  <w:p w14:paraId="1C7DBAC9" w14:textId="77777777" w:rsidR="00D1745A" w:rsidRDefault="00B20C73">
    <w:pPr>
      <w:pStyle w:val="Header"/>
    </w:pPr>
    <w:r>
      <w:rPr>
        <w:b/>
        <w:bCs/>
        <w:noProof/>
        <w:lang w:val="es-US"/>
      </w:rPr>
      <w:drawing>
        <wp:anchor distT="0" distB="0" distL="0" distR="0" simplePos="0" relativeHeight="251658240" behindDoc="0" locked="0" layoutInCell="1" allowOverlap="1" wp14:anchorId="530EEBC3" wp14:editId="7E38314B">
          <wp:simplePos x="0" y="0"/>
          <wp:positionH relativeFrom="page">
            <wp:posOffset>22225</wp:posOffset>
          </wp:positionH>
          <wp:positionV relativeFrom="paragraph">
            <wp:posOffset>-1282065</wp:posOffset>
          </wp:positionV>
          <wp:extent cx="3896065" cy="1381125"/>
          <wp:effectExtent l="0" t="0" r="0" b="0"/>
          <wp:wrapNone/>
          <wp:docPr id="4883843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6065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1F0F"/>
    <w:multiLevelType w:val="hybridMultilevel"/>
    <w:tmpl w:val="9594B958"/>
    <w:lvl w:ilvl="0" w:tplc="0238845E">
      <w:numFmt w:val="bullet"/>
      <w:lvlText w:val="·"/>
      <w:lvlJc w:val="left"/>
      <w:pPr>
        <w:ind w:left="122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11570"/>
    <w:multiLevelType w:val="hybridMultilevel"/>
    <w:tmpl w:val="D390E548"/>
    <w:lvl w:ilvl="0" w:tplc="04090001">
      <w:start w:val="1"/>
      <w:numFmt w:val="bullet"/>
      <w:lvlText w:val=""/>
      <w:lvlJc w:val="left"/>
      <w:pPr>
        <w:ind w:left="500" w:hanging="5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671C4D"/>
    <w:multiLevelType w:val="hybridMultilevel"/>
    <w:tmpl w:val="D674C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C608A"/>
    <w:multiLevelType w:val="hybridMultilevel"/>
    <w:tmpl w:val="B2D882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EAF1B11"/>
    <w:multiLevelType w:val="hybridMultilevel"/>
    <w:tmpl w:val="0B1A2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7E5F"/>
    <w:multiLevelType w:val="hybridMultilevel"/>
    <w:tmpl w:val="9334A0E0"/>
    <w:lvl w:ilvl="0" w:tplc="0238845E">
      <w:numFmt w:val="bullet"/>
      <w:lvlText w:val="·"/>
      <w:lvlJc w:val="left"/>
      <w:pPr>
        <w:ind w:left="86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62D13"/>
    <w:multiLevelType w:val="hybridMultilevel"/>
    <w:tmpl w:val="EAF0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94D5C"/>
    <w:multiLevelType w:val="hybridMultilevel"/>
    <w:tmpl w:val="10363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338F1"/>
    <w:multiLevelType w:val="hybridMultilevel"/>
    <w:tmpl w:val="5BF4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357CA"/>
    <w:multiLevelType w:val="hybridMultilevel"/>
    <w:tmpl w:val="59207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F417B"/>
    <w:multiLevelType w:val="hybridMultilevel"/>
    <w:tmpl w:val="8500F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678817">
    <w:abstractNumId w:val="3"/>
  </w:num>
  <w:num w:numId="2" w16cid:durableId="372578059">
    <w:abstractNumId w:val="4"/>
  </w:num>
  <w:num w:numId="3" w16cid:durableId="920257822">
    <w:abstractNumId w:val="10"/>
  </w:num>
  <w:num w:numId="4" w16cid:durableId="1178156736">
    <w:abstractNumId w:val="5"/>
  </w:num>
  <w:num w:numId="5" w16cid:durableId="1642223458">
    <w:abstractNumId w:val="0"/>
  </w:num>
  <w:num w:numId="6" w16cid:durableId="305165041">
    <w:abstractNumId w:val="1"/>
  </w:num>
  <w:num w:numId="7" w16cid:durableId="1085609131">
    <w:abstractNumId w:val="2"/>
  </w:num>
  <w:num w:numId="8" w16cid:durableId="712461628">
    <w:abstractNumId w:val="6"/>
  </w:num>
  <w:num w:numId="9" w16cid:durableId="1986353783">
    <w:abstractNumId w:val="7"/>
  </w:num>
  <w:num w:numId="10" w16cid:durableId="1109204512">
    <w:abstractNumId w:val="8"/>
  </w:num>
  <w:num w:numId="11" w16cid:durableId="1722362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0MDE3NbYwNDK2MDJU0lEKTi0uzszPAykwsqgFAONqFqItAAAA"/>
  </w:docVars>
  <w:rsids>
    <w:rsidRoot w:val="00DC69DF"/>
    <w:rsid w:val="00011CE7"/>
    <w:rsid w:val="00020598"/>
    <w:rsid w:val="00020D77"/>
    <w:rsid w:val="00022B63"/>
    <w:rsid w:val="00026A62"/>
    <w:rsid w:val="000370AE"/>
    <w:rsid w:val="000446C3"/>
    <w:rsid w:val="0005403D"/>
    <w:rsid w:val="000605D4"/>
    <w:rsid w:val="00060FF7"/>
    <w:rsid w:val="00072ADD"/>
    <w:rsid w:val="00074427"/>
    <w:rsid w:val="000909A5"/>
    <w:rsid w:val="00095DAC"/>
    <w:rsid w:val="000A6A3B"/>
    <w:rsid w:val="000B52B2"/>
    <w:rsid w:val="000C30B9"/>
    <w:rsid w:val="000C4504"/>
    <w:rsid w:val="000C4B73"/>
    <w:rsid w:val="000F1251"/>
    <w:rsid w:val="00100222"/>
    <w:rsid w:val="001036C4"/>
    <w:rsid w:val="00104BC3"/>
    <w:rsid w:val="00106642"/>
    <w:rsid w:val="00114CC1"/>
    <w:rsid w:val="00115109"/>
    <w:rsid w:val="00121081"/>
    <w:rsid w:val="00130F45"/>
    <w:rsid w:val="0013718C"/>
    <w:rsid w:val="00154F2E"/>
    <w:rsid w:val="00155264"/>
    <w:rsid w:val="00171209"/>
    <w:rsid w:val="00171D28"/>
    <w:rsid w:val="00186A25"/>
    <w:rsid w:val="00191437"/>
    <w:rsid w:val="00191773"/>
    <w:rsid w:val="00197F9D"/>
    <w:rsid w:val="001A00E4"/>
    <w:rsid w:val="001B5A77"/>
    <w:rsid w:val="001C4FBA"/>
    <w:rsid w:val="001E6002"/>
    <w:rsid w:val="001F186E"/>
    <w:rsid w:val="00200B3D"/>
    <w:rsid w:val="0020361E"/>
    <w:rsid w:val="00206EE0"/>
    <w:rsid w:val="00211C7E"/>
    <w:rsid w:val="002212CC"/>
    <w:rsid w:val="0024724A"/>
    <w:rsid w:val="00273D2B"/>
    <w:rsid w:val="00275831"/>
    <w:rsid w:val="00280A9E"/>
    <w:rsid w:val="00287716"/>
    <w:rsid w:val="00293AF3"/>
    <w:rsid w:val="002A038E"/>
    <w:rsid w:val="002A1789"/>
    <w:rsid w:val="002A2383"/>
    <w:rsid w:val="002B2AA5"/>
    <w:rsid w:val="002B4B3E"/>
    <w:rsid w:val="002B6EB1"/>
    <w:rsid w:val="002C08FD"/>
    <w:rsid w:val="002C6DF0"/>
    <w:rsid w:val="002E0C7E"/>
    <w:rsid w:val="002E12B5"/>
    <w:rsid w:val="002E46A4"/>
    <w:rsid w:val="002F21B2"/>
    <w:rsid w:val="002F595C"/>
    <w:rsid w:val="00310D97"/>
    <w:rsid w:val="003258C0"/>
    <w:rsid w:val="00335873"/>
    <w:rsid w:val="00335BAF"/>
    <w:rsid w:val="00344BB9"/>
    <w:rsid w:val="00346AD9"/>
    <w:rsid w:val="00347840"/>
    <w:rsid w:val="00353985"/>
    <w:rsid w:val="00362B8A"/>
    <w:rsid w:val="00371A1A"/>
    <w:rsid w:val="00380BAB"/>
    <w:rsid w:val="00385595"/>
    <w:rsid w:val="00387964"/>
    <w:rsid w:val="00390751"/>
    <w:rsid w:val="00396C93"/>
    <w:rsid w:val="003A3E1F"/>
    <w:rsid w:val="003A4F2B"/>
    <w:rsid w:val="003C3F07"/>
    <w:rsid w:val="003C6629"/>
    <w:rsid w:val="003D378D"/>
    <w:rsid w:val="003D4BF9"/>
    <w:rsid w:val="003D7476"/>
    <w:rsid w:val="003E5360"/>
    <w:rsid w:val="003E7445"/>
    <w:rsid w:val="00405BF2"/>
    <w:rsid w:val="00411CB1"/>
    <w:rsid w:val="00422C02"/>
    <w:rsid w:val="00426EB5"/>
    <w:rsid w:val="00434F83"/>
    <w:rsid w:val="00445D39"/>
    <w:rsid w:val="00471B09"/>
    <w:rsid w:val="004728D2"/>
    <w:rsid w:val="00472AE3"/>
    <w:rsid w:val="00474995"/>
    <w:rsid w:val="0047657F"/>
    <w:rsid w:val="00481AFD"/>
    <w:rsid w:val="00483AD1"/>
    <w:rsid w:val="00490729"/>
    <w:rsid w:val="0049778B"/>
    <w:rsid w:val="004A587D"/>
    <w:rsid w:val="004B157F"/>
    <w:rsid w:val="004B5621"/>
    <w:rsid w:val="004C1408"/>
    <w:rsid w:val="004C160E"/>
    <w:rsid w:val="004C2884"/>
    <w:rsid w:val="004C6D06"/>
    <w:rsid w:val="004D2FB4"/>
    <w:rsid w:val="004D5D1A"/>
    <w:rsid w:val="004E152B"/>
    <w:rsid w:val="004F1A7E"/>
    <w:rsid w:val="004F1AF3"/>
    <w:rsid w:val="004F502A"/>
    <w:rsid w:val="00501BB2"/>
    <w:rsid w:val="00507351"/>
    <w:rsid w:val="0052059F"/>
    <w:rsid w:val="0053661B"/>
    <w:rsid w:val="00542FA6"/>
    <w:rsid w:val="00546C2F"/>
    <w:rsid w:val="00557772"/>
    <w:rsid w:val="0056052F"/>
    <w:rsid w:val="00560C33"/>
    <w:rsid w:val="00564304"/>
    <w:rsid w:val="005673DF"/>
    <w:rsid w:val="00570384"/>
    <w:rsid w:val="00576FE0"/>
    <w:rsid w:val="005834C8"/>
    <w:rsid w:val="00597B30"/>
    <w:rsid w:val="005A38C0"/>
    <w:rsid w:val="005A47EF"/>
    <w:rsid w:val="005A53D7"/>
    <w:rsid w:val="005A77B1"/>
    <w:rsid w:val="005B009C"/>
    <w:rsid w:val="005B505F"/>
    <w:rsid w:val="005B7983"/>
    <w:rsid w:val="005C3214"/>
    <w:rsid w:val="005C771E"/>
    <w:rsid w:val="005E233E"/>
    <w:rsid w:val="005E59D3"/>
    <w:rsid w:val="005F007F"/>
    <w:rsid w:val="005F0A90"/>
    <w:rsid w:val="005F677C"/>
    <w:rsid w:val="00600643"/>
    <w:rsid w:val="00603F9F"/>
    <w:rsid w:val="00605219"/>
    <w:rsid w:val="00606626"/>
    <w:rsid w:val="0060709D"/>
    <w:rsid w:val="0060757C"/>
    <w:rsid w:val="00610C31"/>
    <w:rsid w:val="00610DF2"/>
    <w:rsid w:val="00613DD8"/>
    <w:rsid w:val="00617FA6"/>
    <w:rsid w:val="00621222"/>
    <w:rsid w:val="00623CE7"/>
    <w:rsid w:val="006261FA"/>
    <w:rsid w:val="0063263F"/>
    <w:rsid w:val="00644636"/>
    <w:rsid w:val="006558FC"/>
    <w:rsid w:val="0066154C"/>
    <w:rsid w:val="006670A4"/>
    <w:rsid w:val="0067182F"/>
    <w:rsid w:val="006831C1"/>
    <w:rsid w:val="00685B03"/>
    <w:rsid w:val="0068709D"/>
    <w:rsid w:val="00691B94"/>
    <w:rsid w:val="006A7DF8"/>
    <w:rsid w:val="006B679B"/>
    <w:rsid w:val="006B702F"/>
    <w:rsid w:val="006C4534"/>
    <w:rsid w:val="006C7F09"/>
    <w:rsid w:val="006D3513"/>
    <w:rsid w:val="006E2D83"/>
    <w:rsid w:val="00704F60"/>
    <w:rsid w:val="00710137"/>
    <w:rsid w:val="0071166B"/>
    <w:rsid w:val="00711BE1"/>
    <w:rsid w:val="00717E41"/>
    <w:rsid w:val="00721A1C"/>
    <w:rsid w:val="0072501E"/>
    <w:rsid w:val="007250EE"/>
    <w:rsid w:val="007343FC"/>
    <w:rsid w:val="007620A8"/>
    <w:rsid w:val="00790A21"/>
    <w:rsid w:val="00794BAD"/>
    <w:rsid w:val="007A0C26"/>
    <w:rsid w:val="007A19C4"/>
    <w:rsid w:val="007A52EB"/>
    <w:rsid w:val="007B52E6"/>
    <w:rsid w:val="007B780C"/>
    <w:rsid w:val="007C299A"/>
    <w:rsid w:val="007C4456"/>
    <w:rsid w:val="007D624B"/>
    <w:rsid w:val="007F351C"/>
    <w:rsid w:val="007F5B51"/>
    <w:rsid w:val="007F5DF2"/>
    <w:rsid w:val="007F7786"/>
    <w:rsid w:val="00805F1E"/>
    <w:rsid w:val="008229E8"/>
    <w:rsid w:val="00825E30"/>
    <w:rsid w:val="00830AA7"/>
    <w:rsid w:val="0083629E"/>
    <w:rsid w:val="00852FC1"/>
    <w:rsid w:val="00853115"/>
    <w:rsid w:val="00866480"/>
    <w:rsid w:val="0087409A"/>
    <w:rsid w:val="008827D9"/>
    <w:rsid w:val="00883BC1"/>
    <w:rsid w:val="00884EB8"/>
    <w:rsid w:val="008943EF"/>
    <w:rsid w:val="008A44C5"/>
    <w:rsid w:val="008A7B83"/>
    <w:rsid w:val="008E5AEB"/>
    <w:rsid w:val="008F1E02"/>
    <w:rsid w:val="008F28E8"/>
    <w:rsid w:val="008F5AFE"/>
    <w:rsid w:val="008F7050"/>
    <w:rsid w:val="00902F12"/>
    <w:rsid w:val="00903BC1"/>
    <w:rsid w:val="00911354"/>
    <w:rsid w:val="00914754"/>
    <w:rsid w:val="009451E6"/>
    <w:rsid w:val="009544BE"/>
    <w:rsid w:val="009C1FE2"/>
    <w:rsid w:val="009C43B3"/>
    <w:rsid w:val="009D77F7"/>
    <w:rsid w:val="009E450F"/>
    <w:rsid w:val="009E74DE"/>
    <w:rsid w:val="009F048C"/>
    <w:rsid w:val="00A013A8"/>
    <w:rsid w:val="00A057D7"/>
    <w:rsid w:val="00A233B5"/>
    <w:rsid w:val="00A458D0"/>
    <w:rsid w:val="00A45959"/>
    <w:rsid w:val="00A54EFA"/>
    <w:rsid w:val="00A743F4"/>
    <w:rsid w:val="00A76394"/>
    <w:rsid w:val="00AA51B8"/>
    <w:rsid w:val="00AB4DFC"/>
    <w:rsid w:val="00AC4B4C"/>
    <w:rsid w:val="00AC5A7A"/>
    <w:rsid w:val="00AD5486"/>
    <w:rsid w:val="00AE04F1"/>
    <w:rsid w:val="00AE7C88"/>
    <w:rsid w:val="00AF662F"/>
    <w:rsid w:val="00B0658A"/>
    <w:rsid w:val="00B06739"/>
    <w:rsid w:val="00B0756D"/>
    <w:rsid w:val="00B11DAA"/>
    <w:rsid w:val="00B122EE"/>
    <w:rsid w:val="00B20C73"/>
    <w:rsid w:val="00B27825"/>
    <w:rsid w:val="00B378F0"/>
    <w:rsid w:val="00B43AAB"/>
    <w:rsid w:val="00B44BFD"/>
    <w:rsid w:val="00B44E9C"/>
    <w:rsid w:val="00B46768"/>
    <w:rsid w:val="00B70384"/>
    <w:rsid w:val="00B94B96"/>
    <w:rsid w:val="00BA1344"/>
    <w:rsid w:val="00BA54A0"/>
    <w:rsid w:val="00BB7406"/>
    <w:rsid w:val="00BD071B"/>
    <w:rsid w:val="00BD704F"/>
    <w:rsid w:val="00BE162B"/>
    <w:rsid w:val="00BF16BE"/>
    <w:rsid w:val="00BF4954"/>
    <w:rsid w:val="00C0575B"/>
    <w:rsid w:val="00C27C04"/>
    <w:rsid w:val="00C4529D"/>
    <w:rsid w:val="00C52DE7"/>
    <w:rsid w:val="00C539DF"/>
    <w:rsid w:val="00C64B98"/>
    <w:rsid w:val="00C64C24"/>
    <w:rsid w:val="00C74DCF"/>
    <w:rsid w:val="00C80D92"/>
    <w:rsid w:val="00C83AA7"/>
    <w:rsid w:val="00C8550C"/>
    <w:rsid w:val="00C85588"/>
    <w:rsid w:val="00C96DED"/>
    <w:rsid w:val="00CA2056"/>
    <w:rsid w:val="00CA2648"/>
    <w:rsid w:val="00CB3301"/>
    <w:rsid w:val="00CB510D"/>
    <w:rsid w:val="00CC7AB6"/>
    <w:rsid w:val="00CE5068"/>
    <w:rsid w:val="00CF1B18"/>
    <w:rsid w:val="00CF3AA3"/>
    <w:rsid w:val="00CF5758"/>
    <w:rsid w:val="00CF6700"/>
    <w:rsid w:val="00D00AA6"/>
    <w:rsid w:val="00D06EAA"/>
    <w:rsid w:val="00D12769"/>
    <w:rsid w:val="00D1745A"/>
    <w:rsid w:val="00D2595A"/>
    <w:rsid w:val="00D43408"/>
    <w:rsid w:val="00D45A42"/>
    <w:rsid w:val="00D51E4E"/>
    <w:rsid w:val="00D86818"/>
    <w:rsid w:val="00D86FFF"/>
    <w:rsid w:val="00D9612E"/>
    <w:rsid w:val="00DB05BC"/>
    <w:rsid w:val="00DC5BCC"/>
    <w:rsid w:val="00DC69DF"/>
    <w:rsid w:val="00DD59B1"/>
    <w:rsid w:val="00DE00F8"/>
    <w:rsid w:val="00DE10B4"/>
    <w:rsid w:val="00DE258A"/>
    <w:rsid w:val="00DE5A65"/>
    <w:rsid w:val="00E35DE7"/>
    <w:rsid w:val="00E37F1E"/>
    <w:rsid w:val="00E42924"/>
    <w:rsid w:val="00E42E20"/>
    <w:rsid w:val="00E43967"/>
    <w:rsid w:val="00E44BD1"/>
    <w:rsid w:val="00E453D3"/>
    <w:rsid w:val="00E57F0E"/>
    <w:rsid w:val="00E7461E"/>
    <w:rsid w:val="00E92590"/>
    <w:rsid w:val="00E92F98"/>
    <w:rsid w:val="00EA65A0"/>
    <w:rsid w:val="00EB1542"/>
    <w:rsid w:val="00EC1937"/>
    <w:rsid w:val="00EC21A5"/>
    <w:rsid w:val="00EE03D1"/>
    <w:rsid w:val="00F00141"/>
    <w:rsid w:val="00F04212"/>
    <w:rsid w:val="00F077F4"/>
    <w:rsid w:val="00F16763"/>
    <w:rsid w:val="00F43D04"/>
    <w:rsid w:val="00F51AF5"/>
    <w:rsid w:val="00F56822"/>
    <w:rsid w:val="00F63A5E"/>
    <w:rsid w:val="00F663D7"/>
    <w:rsid w:val="00F7155B"/>
    <w:rsid w:val="00F76877"/>
    <w:rsid w:val="00F81111"/>
    <w:rsid w:val="00F82548"/>
    <w:rsid w:val="00F84686"/>
    <w:rsid w:val="00F94D4A"/>
    <w:rsid w:val="00FB1D31"/>
    <w:rsid w:val="00FD5CEE"/>
    <w:rsid w:val="00FF0142"/>
    <w:rsid w:val="01086B83"/>
    <w:rsid w:val="1611DB6D"/>
    <w:rsid w:val="16769A3E"/>
    <w:rsid w:val="17EDE125"/>
    <w:rsid w:val="1EEF49F7"/>
    <w:rsid w:val="1EFEA22D"/>
    <w:rsid w:val="20806ABE"/>
    <w:rsid w:val="25624A9B"/>
    <w:rsid w:val="2B8EE0F9"/>
    <w:rsid w:val="322C0D02"/>
    <w:rsid w:val="34651E5F"/>
    <w:rsid w:val="3824F86A"/>
    <w:rsid w:val="40144299"/>
    <w:rsid w:val="402D9AAB"/>
    <w:rsid w:val="4B7AC31F"/>
    <w:rsid w:val="4DB0E4E4"/>
    <w:rsid w:val="4DD4D64C"/>
    <w:rsid w:val="518DDBEC"/>
    <w:rsid w:val="52678AF7"/>
    <w:rsid w:val="54F40293"/>
    <w:rsid w:val="553FF858"/>
    <w:rsid w:val="6219DE45"/>
    <w:rsid w:val="64F5CFDD"/>
    <w:rsid w:val="653DCA3C"/>
    <w:rsid w:val="6732FE9D"/>
    <w:rsid w:val="7BAF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E52B1"/>
  <w15:docId w15:val="{7B9CDDCA-BA7A-2840-97E2-916B9568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4" w:lineRule="exact"/>
    </w:pPr>
  </w:style>
  <w:style w:type="paragraph" w:styleId="Header">
    <w:name w:val="header"/>
    <w:basedOn w:val="Normal"/>
    <w:link w:val="Head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45A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45A"/>
    <w:rPr>
      <w:rFonts w:ascii="Verdana" w:eastAsia="Verdana" w:hAnsi="Verdana" w:cs="Verdana"/>
    </w:rPr>
  </w:style>
  <w:style w:type="table" w:styleId="TableGrid">
    <w:name w:val="Table Grid"/>
    <w:basedOn w:val="TableNormal"/>
    <w:uiPriority w:val="39"/>
    <w:rsid w:val="00EA6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1E4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BD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505F"/>
    <w:pPr>
      <w:widowControl/>
      <w:autoSpaceDE/>
      <w:autoSpaceDN/>
    </w:pPr>
    <w:rPr>
      <w:rFonts w:ascii="Verdana" w:eastAsia="Verdana" w:hAnsi="Verdana" w:cs="Verdana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Verdana" w:eastAsia="Verdana" w:hAnsi="Verdana" w:cs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2501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E5AEB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val="es-419" w:eastAsia="es-419"/>
    </w:rPr>
  </w:style>
  <w:style w:type="character" w:customStyle="1" w:styleId="il">
    <w:name w:val="il"/>
    <w:basedOn w:val="DefaultParagraphFont"/>
    <w:rsid w:val="00D43408"/>
  </w:style>
  <w:style w:type="character" w:styleId="Strong">
    <w:name w:val="Strong"/>
    <w:basedOn w:val="DefaultParagraphFont"/>
    <w:uiPriority w:val="22"/>
    <w:qFormat/>
    <w:rsid w:val="003E7445"/>
    <w:rPr>
      <w:b/>
      <w:bCs/>
    </w:rPr>
  </w:style>
  <w:style w:type="character" w:styleId="Emphasis">
    <w:name w:val="Emphasis"/>
    <w:basedOn w:val="DefaultParagraphFont"/>
    <w:uiPriority w:val="20"/>
    <w:qFormat/>
    <w:rsid w:val="003E7445"/>
    <w:rPr>
      <w:i/>
      <w:iCs/>
    </w:rPr>
  </w:style>
  <w:style w:type="paragraph" w:customStyle="1" w:styleId="xmsonormal">
    <w:name w:val="x_msonormal"/>
    <w:basedOn w:val="Normal"/>
    <w:rsid w:val="000909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17FA6"/>
    <w:pPr>
      <w:widowControl/>
      <w:autoSpaceDE/>
      <w:autoSpaceDN/>
    </w:pPr>
    <w:rPr>
      <w:kern w:val="2"/>
      <w:sz w:val="24"/>
      <w:szCs w:val="24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78B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youtube.com/watch?v=DYGGD-rW6v8" TargetMode="External"/><Relationship Id="rId26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hyperlink" Target="mailto:bmiller@kopublicaffairs.com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elections.maryland.gov/about/county_boards.html" TargetMode="External"/><Relationship Id="rId25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yperlink" Target="https://elections.maryland.gov/get_involved/election_judges_form.html" TargetMode="External"/><Relationship Id="rId20" Type="http://schemas.openxmlformats.org/officeDocument/2006/relationships/hyperlink" Target="https://elections.maryland.gov/about/county_boards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footer" Target="footer4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eader" Target="header4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elections.maryland.gov/get_involved/election_pages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mailto:morgan.rhoden@maryland.gov" TargetMode="External"/><Relationship Id="rId27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14D2910C6BC40A9A8032C6E80DC76" ma:contentTypeVersion="21" ma:contentTypeDescription="Create a new document." ma:contentTypeScope="" ma:versionID="cd5bb67b29fd5dbfe9db85aaab080308">
  <xsd:schema xmlns:xsd="http://www.w3.org/2001/XMLSchema" xmlns:xs="http://www.w3.org/2001/XMLSchema" xmlns:p="http://schemas.microsoft.com/office/2006/metadata/properties" xmlns:ns2="1c92743a-4215-40c7-bd1b-5a00cfb8ab5a" xmlns:ns3="84f34743-c9a4-4d33-995b-681bdd99d505" targetNamespace="http://schemas.microsoft.com/office/2006/metadata/properties" ma:root="true" ma:fieldsID="7fcc5c9f81348ea780518f2e845386bf" ns2:_="" ns3:_="">
    <xsd:import namespace="1c92743a-4215-40c7-bd1b-5a00cfb8ab5a"/>
    <xsd:import namespace="84f34743-c9a4-4d33-995b-681bdd99d5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e_x0020_and_x0020_Time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2743a-4215-40c7-bd1b-5a00cfb8ab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a721cb5-b6da-4a1b-933b-5adf679f780f}" ma:internalName="TaxCatchAll" ma:showField="CatchAllData" ma:web="1c92743a-4215-40c7-bd1b-5a00cfb8a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34743-c9a4-4d33-995b-681bdd99d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e_x0020_and_x0020_Time" ma:index="16" nillable="true" ma:displayName="Date and Time" ma:format="DateOnly" ma:internalName="Date_x0020_and_x0020_Time">
      <xsd:simpleType>
        <xsd:restriction base="dms:DateTime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58e1f5c-0665-4e5d-93bb-4ca38494e8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f34743-c9a4-4d33-995b-681bdd99d505">
      <Terms xmlns="http://schemas.microsoft.com/office/infopath/2007/PartnerControls"/>
    </lcf76f155ced4ddcb4097134ff3c332f>
    <Date_x0020_and_x0020_Time xmlns="84f34743-c9a4-4d33-995b-681bdd99d505" xsi:nil="true"/>
    <Comments xmlns="84f34743-c9a4-4d33-995b-681bdd99d505" xsi:nil="true"/>
    <TaxCatchAll xmlns="1c92743a-4215-40c7-bd1b-5a00cfb8ab5a" xsi:nil="true"/>
  </documentManagement>
</p:properties>
</file>

<file path=customXml/itemProps1.xml><?xml version="1.0" encoding="utf-8"?>
<ds:datastoreItem xmlns:ds="http://schemas.openxmlformats.org/officeDocument/2006/customXml" ds:itemID="{A66DCD5B-17A4-4598-AB83-710E9464B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D2F43F-7509-4980-89D0-D77113F47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92743a-4215-40c7-bd1b-5a00cfb8ab5a"/>
    <ds:schemaRef ds:uri="84f34743-c9a4-4d33-995b-681bdd99d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8DD693-9A00-4583-A67A-43DFBBBF850C}">
  <ds:schemaRefs>
    <ds:schemaRef ds:uri="http://schemas.microsoft.com/office/2006/metadata/properties"/>
    <ds:schemaRef ds:uri="http://schemas.microsoft.com/office/infopath/2007/PartnerControls"/>
    <ds:schemaRef ds:uri="84f34743-c9a4-4d33-995b-681bdd99d505"/>
    <ds:schemaRef ds:uri="1c92743a-4215-40c7-bd1b-5a00cfb8ab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SBE Letterhead - NEW LOGO - March 4, 2024.docx</dc:title>
  <dc:creator>JDemarinis</dc:creator>
  <cp:lastModifiedBy>Milva Rausseo</cp:lastModifiedBy>
  <cp:revision>10</cp:revision>
  <cp:lastPrinted>2024-09-25T15:50:00Z</cp:lastPrinted>
  <dcterms:created xsi:type="dcterms:W3CDTF">2026-10-12T07:11:00Z</dcterms:created>
  <dcterms:modified xsi:type="dcterms:W3CDTF">2026-10-12T20:57:00Z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2024-03-11T00:00:00Z</vt:filetime>
  </property>
  <property fmtid="{D5CDD505-2E9C-101B-9397-08002B2CF9AE}" pid="5" name="Producer">
    <vt:lpwstr>Acrobat Distiller 23.0 (Windows)</vt:lpwstr>
  </property>
  <property fmtid="{D5CDD505-2E9C-101B-9397-08002B2CF9AE}" pid="6" name="ContentTypeId">
    <vt:lpwstr>0x01010043D14D2910C6BC40A9A8032C6E80DC76</vt:lpwstr>
  </property>
  <property fmtid="{D5CDD505-2E9C-101B-9397-08002B2CF9AE}" pid="7" name="MediaServiceImageTags">
    <vt:lpwstr/>
  </property>
</Properties>
</file>